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C" w:rsidRPr="00AD0969" w:rsidRDefault="00E43EDC" w:rsidP="008762F3">
      <w:pPr>
        <w:spacing w:line="24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AD0969">
        <w:rPr>
          <w:rFonts w:ascii="微软雅黑" w:eastAsia="微软雅黑" w:hAnsi="微软雅黑" w:hint="eastAsia"/>
          <w:b/>
          <w:sz w:val="36"/>
          <w:szCs w:val="36"/>
        </w:rPr>
        <w:t>浙江财经大学东方学院</w:t>
      </w:r>
      <w:r w:rsidRPr="00AD0969">
        <w:rPr>
          <w:rFonts w:ascii="微软雅黑" w:eastAsia="微软雅黑" w:hAnsi="微软雅黑"/>
          <w:b/>
          <w:sz w:val="36"/>
          <w:szCs w:val="36"/>
        </w:rPr>
        <w:t>—</w:t>
      </w:r>
      <w:r w:rsidRPr="00AD0969">
        <w:rPr>
          <w:rFonts w:ascii="微软雅黑" w:eastAsia="微软雅黑" w:hAnsi="微软雅黑" w:hint="eastAsia"/>
          <w:b/>
          <w:sz w:val="36"/>
          <w:szCs w:val="36"/>
        </w:rPr>
        <w:t>达内</w:t>
      </w:r>
      <w:r w:rsidR="00AD0969" w:rsidRPr="00AD0969">
        <w:rPr>
          <w:rFonts w:ascii="微软雅黑" w:eastAsia="微软雅黑" w:hAnsi="微软雅黑" w:hint="eastAsia"/>
          <w:b/>
          <w:sz w:val="36"/>
          <w:szCs w:val="36"/>
        </w:rPr>
        <w:t>时代科技</w:t>
      </w:r>
      <w:r w:rsidRPr="00AD0969">
        <w:rPr>
          <w:rFonts w:ascii="微软雅黑" w:eastAsia="微软雅黑" w:hAnsi="微软雅黑" w:hint="eastAsia"/>
          <w:b/>
          <w:sz w:val="36"/>
          <w:szCs w:val="36"/>
        </w:rPr>
        <w:t>集团</w:t>
      </w:r>
    </w:p>
    <w:p w:rsidR="008E5AD9" w:rsidRDefault="00E43EDC" w:rsidP="008762F3">
      <w:pPr>
        <w:spacing w:line="24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AD0969">
        <w:rPr>
          <w:rFonts w:ascii="微软雅黑" w:eastAsia="微软雅黑" w:hAnsi="微软雅黑" w:hint="eastAsia"/>
          <w:b/>
          <w:sz w:val="36"/>
          <w:szCs w:val="36"/>
        </w:rPr>
        <w:t>“达内学院”</w:t>
      </w:r>
      <w:r w:rsidR="00424C72" w:rsidRPr="00AD0969">
        <w:rPr>
          <w:rFonts w:ascii="微软雅黑" w:eastAsia="微软雅黑" w:hAnsi="微软雅黑" w:hint="eastAsia"/>
          <w:b/>
          <w:sz w:val="36"/>
          <w:szCs w:val="36"/>
        </w:rPr>
        <w:t>大数据应用</w:t>
      </w:r>
      <w:r w:rsidR="008E5AD9">
        <w:rPr>
          <w:rFonts w:ascii="微软雅黑" w:eastAsia="微软雅黑" w:hAnsi="微软雅黑"/>
          <w:b/>
          <w:sz w:val="36"/>
          <w:szCs w:val="36"/>
        </w:rPr>
        <w:t>”</w:t>
      </w:r>
      <w:r w:rsidR="008E5AD9">
        <w:rPr>
          <w:rFonts w:ascii="微软雅黑" w:eastAsia="微软雅黑" w:hAnsi="微软雅黑" w:hint="eastAsia"/>
          <w:b/>
          <w:sz w:val="36"/>
          <w:szCs w:val="36"/>
        </w:rPr>
        <w:t>英才成长计划</w:t>
      </w:r>
      <w:r w:rsidR="008E5AD9">
        <w:rPr>
          <w:rFonts w:ascii="微软雅黑" w:eastAsia="微软雅黑" w:hAnsi="微软雅黑"/>
          <w:b/>
          <w:sz w:val="36"/>
          <w:szCs w:val="36"/>
        </w:rPr>
        <w:t>”</w:t>
      </w:r>
    </w:p>
    <w:p w:rsidR="00E43EDC" w:rsidRPr="00BA1389" w:rsidRDefault="006509B9" w:rsidP="00BA1389">
      <w:pPr>
        <w:spacing w:line="240" w:lineRule="atLeast"/>
        <w:jc w:val="center"/>
        <w:rPr>
          <w:rFonts w:ascii="微软雅黑" w:eastAsia="微软雅黑" w:hAnsi="微软雅黑"/>
          <w:b/>
          <w:sz w:val="36"/>
          <w:szCs w:val="36"/>
        </w:rPr>
      </w:pPr>
      <w:r w:rsidRPr="00AD0969">
        <w:rPr>
          <w:rFonts w:ascii="微软雅黑" w:eastAsia="微软雅黑" w:hAnsi="微软雅黑" w:hint="eastAsia"/>
          <w:b/>
          <w:sz w:val="36"/>
          <w:szCs w:val="36"/>
        </w:rPr>
        <w:t>特色班</w:t>
      </w:r>
      <w:r w:rsidR="008E5AD9">
        <w:rPr>
          <w:rFonts w:ascii="微软雅黑" w:eastAsia="微软雅黑" w:hAnsi="微软雅黑" w:hint="eastAsia"/>
          <w:b/>
          <w:sz w:val="36"/>
          <w:szCs w:val="36"/>
        </w:rPr>
        <w:t>简介</w:t>
      </w:r>
    </w:p>
    <w:p w:rsidR="00E43EDC" w:rsidRPr="004012D2" w:rsidRDefault="00E43EDC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4012D2">
        <w:rPr>
          <w:rFonts w:ascii="微软雅黑" w:eastAsia="微软雅黑" w:hAnsi="微软雅黑"/>
          <w:b/>
          <w:sz w:val="30"/>
          <w:szCs w:val="30"/>
        </w:rPr>
        <w:t>合作</w:t>
      </w:r>
      <w:r w:rsidR="009801EE">
        <w:rPr>
          <w:rFonts w:ascii="微软雅黑" w:eastAsia="微软雅黑" w:hAnsi="微软雅黑" w:hint="eastAsia"/>
          <w:b/>
          <w:sz w:val="30"/>
          <w:szCs w:val="30"/>
        </w:rPr>
        <w:t>目的</w:t>
      </w:r>
    </w:p>
    <w:p w:rsidR="002B7BA7" w:rsidRDefault="009801EE" w:rsidP="008762F3">
      <w:pPr>
        <w:spacing w:line="240" w:lineRule="atLeas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</w:t>
      </w:r>
      <w:r w:rsidRPr="004012D2">
        <w:rPr>
          <w:rFonts w:ascii="微软雅黑" w:eastAsia="微软雅黑" w:hAnsi="微软雅黑" w:hint="eastAsia"/>
        </w:rPr>
        <w:t>教育部产学协同育人项目</w:t>
      </w:r>
      <w:r>
        <w:rPr>
          <w:rFonts w:ascii="微软雅黑" w:eastAsia="微软雅黑" w:hAnsi="微软雅黑" w:hint="eastAsia"/>
        </w:rPr>
        <w:t>背景下，浙江财经大学东方学院</w:t>
      </w:r>
      <w:r w:rsidRPr="004012D2">
        <w:rPr>
          <w:rFonts w:ascii="微软雅黑" w:eastAsia="微软雅黑" w:hAnsi="微软雅黑" w:hint="eastAsia"/>
        </w:rPr>
        <w:t>与</w:t>
      </w:r>
      <w:r w:rsidR="0013696C">
        <w:rPr>
          <w:rFonts w:ascii="微软雅黑" w:eastAsia="微软雅黑" w:hAnsi="微软雅黑" w:hint="eastAsia"/>
          <w:color w:val="363636"/>
          <w:sz w:val="18"/>
          <w:szCs w:val="18"/>
        </w:rPr>
        <w:t>达内时代科技集团有限公司【NASDAQ:TEDU】</w:t>
      </w:r>
      <w:r>
        <w:rPr>
          <w:rFonts w:ascii="微软雅黑" w:eastAsia="微软雅黑" w:hAnsi="微软雅黑" w:hint="eastAsia"/>
        </w:rPr>
        <w:t>共建“达内学院”，</w:t>
      </w:r>
      <w:r w:rsidR="002B7BA7" w:rsidRPr="00424C72">
        <w:rPr>
          <w:rFonts w:ascii="微软雅黑" w:eastAsia="微软雅黑" w:hAnsi="微软雅黑" w:hint="eastAsia"/>
        </w:rPr>
        <w:t>根据行业热点和市场需求，建设大数据应用方向特色班。</w:t>
      </w:r>
      <w:r w:rsidR="005647C3">
        <w:rPr>
          <w:rFonts w:ascii="微软雅黑" w:eastAsia="微软雅黑" w:hAnsi="微软雅黑" w:hint="eastAsia"/>
        </w:rPr>
        <w:t>改革人才培养模式、着力提升学生的职业素养，</w:t>
      </w:r>
      <w:r w:rsidRPr="00424C72">
        <w:rPr>
          <w:rFonts w:ascii="微软雅黑" w:eastAsia="微软雅黑" w:hAnsi="微软雅黑" w:hint="eastAsia"/>
        </w:rPr>
        <w:t>培养学生的实践能力、设计能力和创新能力。</w:t>
      </w:r>
    </w:p>
    <w:p w:rsidR="00BA1389" w:rsidRDefault="00BA1389" w:rsidP="00BA1389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BA1389">
        <w:rPr>
          <w:rFonts w:ascii="微软雅黑" w:eastAsia="微软雅黑" w:hAnsi="微软雅黑"/>
          <w:b/>
          <w:sz w:val="30"/>
          <w:szCs w:val="30"/>
        </w:rPr>
        <w:t>合作企业介绍</w:t>
      </w:r>
    </w:p>
    <w:p w:rsidR="0013696C" w:rsidRPr="0013696C" w:rsidRDefault="0013696C" w:rsidP="0013696C">
      <w:pPr>
        <w:spacing w:line="240" w:lineRule="atLeast"/>
        <w:ind w:firstLineChars="200" w:firstLine="420"/>
        <w:rPr>
          <w:rFonts w:ascii="微软雅黑" w:eastAsia="微软雅黑" w:hAnsi="微软雅黑"/>
        </w:rPr>
      </w:pPr>
      <w:r w:rsidRPr="00182CE9">
        <w:rPr>
          <w:rFonts w:ascii="微软雅黑" w:eastAsia="微软雅黑" w:hAnsi="微软雅黑" w:hint="eastAsia"/>
        </w:rPr>
        <w:t>达内时代科技集团有限公司</w:t>
      </w:r>
      <w:r>
        <w:rPr>
          <w:rFonts w:ascii="微软雅黑" w:eastAsia="微软雅黑" w:hAnsi="微软雅黑" w:hint="eastAsia"/>
          <w:color w:val="363636"/>
          <w:sz w:val="18"/>
          <w:szCs w:val="18"/>
        </w:rPr>
        <w:t>【NASDAQ:TEDU】</w:t>
      </w:r>
      <w:r w:rsidRPr="0013696C">
        <w:rPr>
          <w:rFonts w:ascii="微软雅黑" w:eastAsia="微软雅黑" w:hAnsi="微软雅黑" w:hint="eastAsia"/>
        </w:rPr>
        <w:t>成立于2002年9月。业务领域涉及IT职业教育、非IT职业教育及人才服务三大板块。2014年4月3日，达内科技在美国纳斯达克成功上市，成为中国首个上市的职业教育公司，也是中国最大的职业教育公司。</w:t>
      </w:r>
    </w:p>
    <w:p w:rsidR="00C447DC" w:rsidRDefault="00C447DC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C447DC">
        <w:rPr>
          <w:rFonts w:ascii="微软雅黑" w:eastAsia="微软雅黑" w:hAnsi="微软雅黑"/>
          <w:b/>
          <w:sz w:val="30"/>
          <w:szCs w:val="30"/>
        </w:rPr>
        <w:t>大数据应用特色班方向</w:t>
      </w:r>
      <w:r w:rsidR="00617029">
        <w:rPr>
          <w:rFonts w:ascii="微软雅黑" w:eastAsia="微软雅黑" w:hAnsi="微软雅黑"/>
          <w:b/>
          <w:sz w:val="30"/>
          <w:szCs w:val="30"/>
        </w:rPr>
        <w:t>及</w:t>
      </w:r>
      <w:r w:rsidR="00AD0969">
        <w:rPr>
          <w:rFonts w:ascii="微软雅黑" w:eastAsia="微软雅黑" w:hAnsi="微软雅黑" w:hint="eastAsia"/>
          <w:b/>
          <w:sz w:val="30"/>
          <w:szCs w:val="30"/>
        </w:rPr>
        <w:t>付款</w:t>
      </w:r>
      <w:r w:rsidR="00AD0969">
        <w:rPr>
          <w:rFonts w:ascii="微软雅黑" w:eastAsia="微软雅黑" w:hAnsi="微软雅黑"/>
          <w:b/>
          <w:sz w:val="30"/>
          <w:szCs w:val="30"/>
        </w:rPr>
        <w:t>形式</w:t>
      </w:r>
    </w:p>
    <w:p w:rsidR="005647C3" w:rsidRDefault="00AD0969" w:rsidP="002968E5">
      <w:pPr>
        <w:pStyle w:val="a5"/>
        <w:numPr>
          <w:ilvl w:val="0"/>
          <w:numId w:val="5"/>
        </w:numPr>
        <w:spacing w:line="240" w:lineRule="atLeast"/>
        <w:ind w:firstLineChars="0"/>
        <w:rPr>
          <w:rFonts w:ascii="微软雅黑" w:eastAsia="微软雅黑" w:hAnsi="微软雅黑"/>
        </w:rPr>
      </w:pPr>
      <w:r w:rsidRPr="002968E5">
        <w:rPr>
          <w:rFonts w:ascii="微软雅黑" w:eastAsia="微软雅黑" w:hAnsi="微软雅黑"/>
          <w:b/>
        </w:rPr>
        <w:t>互联网应用开发方向</w:t>
      </w:r>
      <w:r w:rsidR="007B24CD">
        <w:rPr>
          <w:rFonts w:ascii="微软雅黑" w:eastAsia="微软雅黑" w:hAnsi="微软雅黑" w:hint="eastAsia"/>
          <w:b/>
        </w:rPr>
        <w:t>（</w:t>
      </w:r>
      <w:r w:rsidR="006A7770">
        <w:rPr>
          <w:rFonts w:ascii="微软雅黑" w:eastAsia="微软雅黑" w:hAnsi="微软雅黑" w:hint="eastAsia"/>
          <w:b/>
        </w:rPr>
        <w:t>45</w:t>
      </w:r>
      <w:r w:rsidR="007B24CD">
        <w:rPr>
          <w:rFonts w:ascii="微软雅黑" w:eastAsia="微软雅黑" w:hAnsi="微软雅黑" w:hint="eastAsia"/>
          <w:b/>
        </w:rPr>
        <w:t>人）</w:t>
      </w:r>
      <w:r w:rsidR="009E7555" w:rsidRPr="002968E5">
        <w:rPr>
          <w:rFonts w:ascii="微软雅黑" w:eastAsia="微软雅黑" w:hAnsi="微软雅黑" w:hint="eastAsia"/>
        </w:rPr>
        <w:t>：</w:t>
      </w:r>
    </w:p>
    <w:p w:rsidR="00AD0969" w:rsidRDefault="009E755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7B24CD">
        <w:rPr>
          <w:rFonts w:ascii="微软雅黑" w:eastAsia="微软雅黑" w:hAnsi="微软雅黑" w:hint="eastAsia"/>
          <w:bCs/>
          <w:sz w:val="18"/>
          <w:szCs w:val="18"/>
        </w:rPr>
        <w:t>培养互联网应用前后端</w:t>
      </w:r>
      <w:proofErr w:type="gramStart"/>
      <w:r w:rsidRPr="007B24CD">
        <w:rPr>
          <w:rFonts w:ascii="微软雅黑" w:eastAsia="微软雅黑" w:hAnsi="微软雅黑" w:hint="eastAsia"/>
          <w:bCs/>
          <w:sz w:val="18"/>
          <w:szCs w:val="18"/>
        </w:rPr>
        <w:t>开发开发</w:t>
      </w:r>
      <w:proofErr w:type="gramEnd"/>
      <w:r w:rsidRPr="007B24CD">
        <w:rPr>
          <w:rFonts w:ascii="微软雅黑" w:eastAsia="微软雅黑" w:hAnsi="微软雅黑" w:hint="eastAsia"/>
          <w:bCs/>
          <w:sz w:val="18"/>
          <w:szCs w:val="18"/>
        </w:rPr>
        <w:t>相关技术人才</w:t>
      </w:r>
    </w:p>
    <w:p w:rsidR="00EE09F5" w:rsidRDefault="00EE09F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就业方向：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（1）JAVA软件开发/前端工程师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D62B38">
        <w:rPr>
          <w:rFonts w:ascii="微软雅黑" w:eastAsia="微软雅黑" w:hAnsi="微软雅黑" w:hint="eastAsia"/>
          <w:bCs/>
          <w:sz w:val="18"/>
          <w:szCs w:val="18"/>
        </w:rPr>
        <w:t>（2）</w:t>
      </w:r>
      <w:r>
        <w:rPr>
          <w:rFonts w:ascii="微软雅黑" w:eastAsia="微软雅黑" w:hAnsi="微软雅黑" w:hint="eastAsia"/>
          <w:bCs/>
          <w:sz w:val="18"/>
          <w:szCs w:val="18"/>
        </w:rPr>
        <w:t>JAVA服务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端开发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/后端工程师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D62B38">
        <w:rPr>
          <w:rFonts w:ascii="微软雅黑" w:eastAsia="微软雅黑" w:hAnsi="微软雅黑" w:hint="eastAsia"/>
          <w:bCs/>
          <w:sz w:val="18"/>
          <w:szCs w:val="18"/>
        </w:rPr>
        <w:t>（3）</w:t>
      </w:r>
      <w:r>
        <w:rPr>
          <w:rFonts w:ascii="微软雅黑" w:eastAsia="微软雅黑" w:hAnsi="微软雅黑" w:hint="eastAsia"/>
          <w:bCs/>
          <w:sz w:val="18"/>
          <w:szCs w:val="18"/>
        </w:rPr>
        <w:t>JAVA软件测试工程师</w:t>
      </w:r>
    </w:p>
    <w:p w:rsidR="00EE09F5" w:rsidRPr="00D62B38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D62B38">
        <w:rPr>
          <w:rFonts w:ascii="微软雅黑" w:eastAsia="微软雅黑" w:hAnsi="微软雅黑" w:hint="eastAsia"/>
          <w:bCs/>
          <w:sz w:val="18"/>
          <w:szCs w:val="18"/>
        </w:rPr>
        <w:t>（4）数据库开发工程师</w:t>
      </w:r>
    </w:p>
    <w:p w:rsidR="00EE09F5" w:rsidRPr="00D62B38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D62B38">
        <w:rPr>
          <w:rFonts w:ascii="微软雅黑" w:eastAsia="微软雅黑" w:hAnsi="微软雅黑" w:hint="eastAsia"/>
          <w:bCs/>
          <w:sz w:val="18"/>
          <w:szCs w:val="18"/>
        </w:rPr>
        <w:t>（5）</w:t>
      </w:r>
      <w:r>
        <w:rPr>
          <w:rFonts w:ascii="微软雅黑" w:eastAsia="微软雅黑" w:hAnsi="微软雅黑" w:hint="eastAsia"/>
          <w:bCs/>
          <w:sz w:val="18"/>
          <w:szCs w:val="18"/>
        </w:rPr>
        <w:t>JAVA相关产品经理及销售</w:t>
      </w:r>
    </w:p>
    <w:p w:rsidR="005647C3" w:rsidRDefault="00AD0969" w:rsidP="002968E5">
      <w:pPr>
        <w:pStyle w:val="a5"/>
        <w:numPr>
          <w:ilvl w:val="0"/>
          <w:numId w:val="5"/>
        </w:numPr>
        <w:spacing w:line="240" w:lineRule="atLeast"/>
        <w:ind w:firstLineChars="0"/>
        <w:rPr>
          <w:rFonts w:ascii="微软雅黑" w:eastAsia="微软雅黑" w:hAnsi="微软雅黑"/>
        </w:rPr>
      </w:pPr>
      <w:r w:rsidRPr="002968E5">
        <w:rPr>
          <w:rFonts w:ascii="微软雅黑" w:eastAsia="微软雅黑" w:hAnsi="微软雅黑"/>
          <w:b/>
        </w:rPr>
        <w:t>用户体验</w:t>
      </w:r>
      <w:r w:rsidRPr="002968E5">
        <w:rPr>
          <w:rFonts w:ascii="微软雅黑" w:eastAsia="微软雅黑" w:hAnsi="微软雅黑" w:hint="eastAsia"/>
          <w:b/>
        </w:rPr>
        <w:t>（</w:t>
      </w:r>
      <w:r w:rsidRPr="002968E5">
        <w:rPr>
          <w:rFonts w:ascii="微软雅黑" w:eastAsia="微软雅黑" w:hAnsi="微软雅黑"/>
          <w:b/>
        </w:rPr>
        <w:t>数字媒体艺术</w:t>
      </w:r>
      <w:r w:rsidRPr="002968E5">
        <w:rPr>
          <w:rFonts w:ascii="微软雅黑" w:eastAsia="微软雅黑" w:hAnsi="微软雅黑" w:hint="eastAsia"/>
          <w:b/>
        </w:rPr>
        <w:t>）方向</w:t>
      </w:r>
      <w:r w:rsidR="007B24CD">
        <w:rPr>
          <w:rFonts w:ascii="微软雅黑" w:eastAsia="微软雅黑" w:hAnsi="微软雅黑" w:hint="eastAsia"/>
          <w:b/>
        </w:rPr>
        <w:t>（</w:t>
      </w:r>
      <w:r w:rsidR="006A7770">
        <w:rPr>
          <w:rFonts w:ascii="微软雅黑" w:eastAsia="微软雅黑" w:hAnsi="微软雅黑" w:hint="eastAsia"/>
          <w:b/>
        </w:rPr>
        <w:t>45</w:t>
      </w:r>
      <w:r w:rsidR="007B24CD">
        <w:rPr>
          <w:rFonts w:ascii="微软雅黑" w:eastAsia="微软雅黑" w:hAnsi="微软雅黑" w:hint="eastAsia"/>
          <w:b/>
        </w:rPr>
        <w:t>人）</w:t>
      </w:r>
      <w:r w:rsidR="009E7555" w:rsidRPr="002968E5">
        <w:rPr>
          <w:rFonts w:ascii="微软雅黑" w:eastAsia="微软雅黑" w:hAnsi="微软雅黑" w:hint="eastAsia"/>
        </w:rPr>
        <w:t>：</w:t>
      </w:r>
    </w:p>
    <w:p w:rsidR="00AD0969" w:rsidRDefault="009E755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7B24CD">
        <w:rPr>
          <w:rFonts w:ascii="微软雅黑" w:eastAsia="微软雅黑" w:hAnsi="微软雅黑" w:hint="eastAsia"/>
          <w:bCs/>
          <w:sz w:val="18"/>
          <w:szCs w:val="18"/>
        </w:rPr>
        <w:t>培养UI及交互体验设计相关技术人才</w:t>
      </w:r>
    </w:p>
    <w:p w:rsidR="00EE09F5" w:rsidRDefault="00EE09F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就业方向：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（1）平面设计师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（2）UID设计师</w:t>
      </w:r>
    </w:p>
    <w:p w:rsidR="00EE09F5" w:rsidRP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EE09F5">
        <w:rPr>
          <w:rFonts w:ascii="微软雅黑" w:eastAsia="微软雅黑" w:hAnsi="微软雅黑" w:hint="eastAsia"/>
          <w:bCs/>
          <w:sz w:val="18"/>
          <w:szCs w:val="18"/>
        </w:rPr>
        <w:t>（3）交互设计师</w:t>
      </w:r>
    </w:p>
    <w:p w:rsidR="00EE09F5" w:rsidRPr="00D62B38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（4）WEB前端开发工程师</w:t>
      </w:r>
    </w:p>
    <w:p w:rsidR="005647C3" w:rsidRPr="005647C3" w:rsidRDefault="00AD0969" w:rsidP="002968E5">
      <w:pPr>
        <w:pStyle w:val="a5"/>
        <w:numPr>
          <w:ilvl w:val="0"/>
          <w:numId w:val="5"/>
        </w:numPr>
        <w:spacing w:line="240" w:lineRule="atLeast"/>
        <w:ind w:firstLineChars="0"/>
        <w:rPr>
          <w:rFonts w:ascii="微软雅黑" w:eastAsia="微软雅黑" w:hAnsi="微软雅黑"/>
          <w:sz w:val="18"/>
          <w:szCs w:val="18"/>
        </w:rPr>
      </w:pPr>
      <w:r w:rsidRPr="002968E5">
        <w:rPr>
          <w:rFonts w:ascii="微软雅黑" w:eastAsia="微软雅黑" w:hAnsi="微软雅黑"/>
          <w:b/>
        </w:rPr>
        <w:lastRenderedPageBreak/>
        <w:t>新电</w:t>
      </w:r>
      <w:r w:rsidRPr="002968E5">
        <w:rPr>
          <w:rFonts w:ascii="微软雅黑" w:eastAsia="微软雅黑" w:hAnsi="微软雅黑" w:hint="eastAsia"/>
          <w:b/>
        </w:rPr>
        <w:t>商</w:t>
      </w:r>
      <w:r w:rsidRPr="002968E5">
        <w:rPr>
          <w:rFonts w:ascii="微软雅黑" w:eastAsia="微软雅黑" w:hAnsi="微软雅黑"/>
          <w:b/>
        </w:rPr>
        <w:t>运营管理</w:t>
      </w:r>
      <w:r w:rsidRPr="002968E5">
        <w:rPr>
          <w:rFonts w:ascii="微软雅黑" w:eastAsia="微软雅黑" w:hAnsi="微软雅黑" w:hint="eastAsia"/>
          <w:b/>
        </w:rPr>
        <w:t>（互联网金融）方向</w:t>
      </w:r>
      <w:r w:rsidR="007B24CD">
        <w:rPr>
          <w:rFonts w:ascii="微软雅黑" w:eastAsia="微软雅黑" w:hAnsi="微软雅黑" w:hint="eastAsia"/>
          <w:b/>
        </w:rPr>
        <w:t>（</w:t>
      </w:r>
      <w:r w:rsidR="006A7770">
        <w:rPr>
          <w:rFonts w:ascii="微软雅黑" w:eastAsia="微软雅黑" w:hAnsi="微软雅黑" w:hint="eastAsia"/>
          <w:b/>
        </w:rPr>
        <w:t>45</w:t>
      </w:r>
      <w:r w:rsidR="007B24CD">
        <w:rPr>
          <w:rFonts w:ascii="微软雅黑" w:eastAsia="微软雅黑" w:hAnsi="微软雅黑" w:hint="eastAsia"/>
          <w:b/>
        </w:rPr>
        <w:t>人）</w:t>
      </w:r>
      <w:r w:rsidR="009E7555" w:rsidRPr="002968E5">
        <w:rPr>
          <w:rFonts w:ascii="微软雅黑" w:eastAsia="微软雅黑" w:hAnsi="微软雅黑" w:hint="eastAsia"/>
        </w:rPr>
        <w:t>：</w:t>
      </w:r>
    </w:p>
    <w:p w:rsidR="00AD0969" w:rsidRDefault="009E755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 w:rsidRPr="007B24CD">
        <w:rPr>
          <w:rFonts w:ascii="微软雅黑" w:eastAsia="微软雅黑" w:hAnsi="微软雅黑" w:hint="eastAsia"/>
          <w:bCs/>
          <w:sz w:val="18"/>
          <w:szCs w:val="18"/>
        </w:rPr>
        <w:t>培养新型电子商务和网络营销相关运营人才</w:t>
      </w:r>
    </w:p>
    <w:p w:rsidR="00EE09F5" w:rsidRDefault="00EE09F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就业方向：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（1）网络营销推广经理、专员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（2）网络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营销营销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品牌、文案策划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（3）</w:t>
      </w:r>
      <w:r w:rsidR="005E0157">
        <w:rPr>
          <w:rFonts w:ascii="微软雅黑" w:eastAsia="微软雅黑" w:hAnsi="微软雅黑" w:hint="eastAsia"/>
          <w:bCs/>
          <w:sz w:val="18"/>
          <w:szCs w:val="18"/>
        </w:rPr>
        <w:t>电子商务从业人员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（4）</w:t>
      </w:r>
      <w:r w:rsidR="005E0157">
        <w:rPr>
          <w:rFonts w:ascii="微软雅黑" w:eastAsia="微软雅黑" w:hAnsi="微软雅黑" w:hint="eastAsia"/>
          <w:bCs/>
          <w:sz w:val="18"/>
          <w:szCs w:val="18"/>
        </w:rPr>
        <w:t>产品经理</w:t>
      </w:r>
    </w:p>
    <w:p w:rsidR="00EE09F5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（5）</w:t>
      </w:r>
      <w:r w:rsidR="005E0157">
        <w:rPr>
          <w:rFonts w:ascii="微软雅黑" w:eastAsia="微软雅黑" w:hAnsi="微软雅黑" w:hint="eastAsia"/>
          <w:bCs/>
          <w:sz w:val="18"/>
          <w:szCs w:val="18"/>
        </w:rPr>
        <w:t>电商社群运营官</w:t>
      </w:r>
    </w:p>
    <w:p w:rsidR="00EE09F5" w:rsidRPr="00D62B38" w:rsidRDefault="00EE09F5" w:rsidP="00D62B38">
      <w:pPr>
        <w:pStyle w:val="a5"/>
        <w:ind w:left="420" w:firstLineChars="0" w:firstLine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（6）</w:t>
      </w:r>
      <w:r w:rsidR="005E0157">
        <w:rPr>
          <w:rFonts w:ascii="微软雅黑" w:eastAsia="微软雅黑" w:hAnsi="微软雅黑" w:hint="eastAsia"/>
          <w:bCs/>
          <w:sz w:val="18"/>
          <w:szCs w:val="18"/>
        </w:rPr>
        <w:t>SEO/SEM/</w:t>
      </w:r>
      <w:proofErr w:type="gramStart"/>
      <w:r w:rsidR="005E0157">
        <w:rPr>
          <w:rFonts w:ascii="微软雅黑" w:eastAsia="微软雅黑" w:hAnsi="微软雅黑" w:hint="eastAsia"/>
          <w:bCs/>
          <w:sz w:val="18"/>
          <w:szCs w:val="18"/>
        </w:rPr>
        <w:t>平台平台</w:t>
      </w:r>
      <w:proofErr w:type="gramEnd"/>
      <w:r w:rsidR="005E0157">
        <w:rPr>
          <w:rFonts w:ascii="微软雅黑" w:eastAsia="微软雅黑" w:hAnsi="微软雅黑" w:hint="eastAsia"/>
          <w:bCs/>
          <w:sz w:val="18"/>
          <w:szCs w:val="18"/>
        </w:rPr>
        <w:t>运营官</w:t>
      </w:r>
    </w:p>
    <w:p w:rsidR="00EE09F5" w:rsidRPr="00EE09F5" w:rsidRDefault="00EE09F5" w:rsidP="005647C3">
      <w:pPr>
        <w:pStyle w:val="a5"/>
        <w:spacing w:line="240" w:lineRule="atLeast"/>
        <w:ind w:left="420" w:firstLineChars="0" w:firstLine="0"/>
        <w:rPr>
          <w:rFonts w:ascii="微软雅黑" w:eastAsia="微软雅黑" w:hAnsi="微软雅黑"/>
          <w:sz w:val="18"/>
          <w:szCs w:val="18"/>
        </w:rPr>
      </w:pPr>
    </w:p>
    <w:p w:rsidR="00AD0969" w:rsidRPr="005647C3" w:rsidRDefault="00AD0969" w:rsidP="00336B61">
      <w:pPr>
        <w:spacing w:line="240" w:lineRule="atLeast"/>
        <w:ind w:firstLineChars="100" w:firstLine="240"/>
        <w:rPr>
          <w:rFonts w:ascii="微软雅黑" w:eastAsia="微软雅黑" w:hAnsi="微软雅黑"/>
          <w:b/>
          <w:sz w:val="24"/>
          <w:szCs w:val="24"/>
        </w:rPr>
      </w:pPr>
      <w:r w:rsidRPr="002968E5">
        <w:rPr>
          <w:rFonts w:ascii="微软雅黑" w:eastAsia="微软雅黑" w:hAnsi="微软雅黑"/>
          <w:b/>
          <w:sz w:val="24"/>
          <w:szCs w:val="24"/>
        </w:rPr>
        <w:t>付款形式</w:t>
      </w:r>
      <w:r w:rsidRPr="002968E5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2968E5">
        <w:rPr>
          <w:rFonts w:ascii="微软雅黑" w:eastAsia="微软雅黑" w:hAnsi="微软雅黑" w:hint="eastAsia"/>
        </w:rPr>
        <w:t>“</w:t>
      </w:r>
      <w:r w:rsidRPr="002968E5">
        <w:rPr>
          <w:rFonts w:ascii="微软雅黑" w:eastAsia="微软雅黑" w:hAnsi="微软雅黑"/>
        </w:rPr>
        <w:t>0</w:t>
      </w:r>
      <w:r w:rsidRPr="002968E5">
        <w:rPr>
          <w:rFonts w:ascii="微软雅黑" w:eastAsia="微软雅黑" w:hAnsi="微软雅黑" w:hint="eastAsia"/>
        </w:rPr>
        <w:t>”</w:t>
      </w:r>
      <w:r w:rsidRPr="002968E5">
        <w:rPr>
          <w:rFonts w:ascii="微软雅黑" w:eastAsia="微软雅黑" w:hAnsi="微软雅黑"/>
        </w:rPr>
        <w:t>首付报名</w:t>
      </w:r>
      <w:r w:rsidRPr="002968E5">
        <w:rPr>
          <w:rFonts w:ascii="微软雅黑" w:eastAsia="微软雅黑" w:hAnsi="微软雅黑" w:hint="eastAsia"/>
        </w:rPr>
        <w:t>，学费</w:t>
      </w:r>
      <w:r w:rsidRPr="002968E5">
        <w:rPr>
          <w:rFonts w:ascii="微软雅黑" w:eastAsia="微软雅黑" w:hAnsi="微软雅黑"/>
        </w:rPr>
        <w:t>就业后分期还款</w:t>
      </w:r>
      <w:r w:rsidRPr="002968E5">
        <w:rPr>
          <w:rFonts w:ascii="微软雅黑" w:eastAsia="微软雅黑" w:hAnsi="微软雅黑" w:hint="eastAsia"/>
        </w:rPr>
        <w:t>。</w:t>
      </w:r>
    </w:p>
    <w:p w:rsidR="00C447DC" w:rsidRPr="00C447DC" w:rsidRDefault="00C447DC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 w:rsidRPr="00C447DC">
        <w:rPr>
          <w:rFonts w:ascii="微软雅黑" w:eastAsia="微软雅黑" w:hAnsi="微软雅黑"/>
          <w:b/>
          <w:sz w:val="30"/>
          <w:szCs w:val="30"/>
        </w:rPr>
        <w:t>大数据应用特色班培养模式</w:t>
      </w:r>
    </w:p>
    <w:p w:rsidR="004B3B95" w:rsidRPr="004012D2" w:rsidRDefault="004B3B95" w:rsidP="004B3B95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1.“英才</w:t>
      </w:r>
      <w:r>
        <w:rPr>
          <w:rFonts w:ascii="微软雅黑" w:eastAsia="微软雅黑" w:hAnsi="微软雅黑" w:hint="eastAsia"/>
        </w:rPr>
        <w:t>成长</w:t>
      </w:r>
      <w:r w:rsidRPr="004012D2">
        <w:rPr>
          <w:rFonts w:ascii="微软雅黑" w:eastAsia="微软雅黑" w:hAnsi="微软雅黑" w:hint="eastAsia"/>
        </w:rPr>
        <w:t>计划”班</w:t>
      </w:r>
      <w:r>
        <w:rPr>
          <w:rFonts w:ascii="微软雅黑" w:eastAsia="微软雅黑" w:hAnsi="微软雅黑" w:hint="eastAsia"/>
        </w:rPr>
        <w:t>隶属浙江财经大学东方学院信息分院，实行校企联合机制办学，达内</w:t>
      </w:r>
      <w:r w:rsidRPr="004012D2">
        <w:rPr>
          <w:rFonts w:ascii="微软雅黑" w:eastAsia="微软雅黑" w:hAnsi="微软雅黑" w:hint="eastAsia"/>
        </w:rPr>
        <w:t>配备</w:t>
      </w:r>
      <w:r>
        <w:rPr>
          <w:rFonts w:ascii="微软雅黑" w:eastAsia="微软雅黑" w:hAnsi="微软雅黑" w:hint="eastAsia"/>
        </w:rPr>
        <w:t>专业</w:t>
      </w:r>
      <w:r w:rsidRPr="004012D2">
        <w:rPr>
          <w:rFonts w:ascii="微软雅黑" w:eastAsia="微软雅黑" w:hAnsi="微软雅黑" w:hint="eastAsia"/>
        </w:rPr>
        <w:t>班主任、专业指导教师和企业指导教师，</w:t>
      </w:r>
      <w:r>
        <w:rPr>
          <w:rFonts w:ascii="微软雅黑" w:eastAsia="微软雅黑" w:hAnsi="微软雅黑" w:hint="eastAsia"/>
        </w:rPr>
        <w:t>完成专业核心课程的教学任务及相关的实践教学，</w:t>
      </w:r>
      <w:r w:rsidRPr="004012D2">
        <w:rPr>
          <w:rFonts w:ascii="微软雅黑" w:eastAsia="微软雅黑" w:hAnsi="微软雅黑" w:hint="eastAsia"/>
        </w:rPr>
        <w:t>双方进行学分互认。学生由教务处、学生处和学院等相关部门协调分工，执行《浙江财经大学东方学院本科学生学籍管理规定》共同管理。</w:t>
      </w:r>
    </w:p>
    <w:p w:rsidR="004B3B95" w:rsidRPr="0013696C" w:rsidRDefault="004B3B95" w:rsidP="0013696C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 w:rsidRPr="004012D2">
        <w:rPr>
          <w:rFonts w:ascii="微软雅黑" w:eastAsia="微软雅黑" w:hAnsi="微软雅黑" w:hint="eastAsia"/>
        </w:rPr>
        <w:t xml:space="preserve">. </w:t>
      </w:r>
      <w:r w:rsidR="0013696C" w:rsidRPr="00182CE9">
        <w:rPr>
          <w:rFonts w:ascii="微软雅黑" w:eastAsia="微软雅黑" w:hAnsi="微软雅黑" w:hint="eastAsia"/>
        </w:rPr>
        <w:t>达内时代科技集团有限公司</w:t>
      </w:r>
      <w:r w:rsidR="0013696C">
        <w:rPr>
          <w:rFonts w:ascii="微软雅黑" w:eastAsia="微软雅黑" w:hAnsi="微软雅黑" w:hint="eastAsia"/>
          <w:color w:val="363636"/>
          <w:sz w:val="18"/>
          <w:szCs w:val="18"/>
        </w:rPr>
        <w:t>【NASDAQ:TEDU】</w:t>
      </w:r>
      <w:r w:rsidRPr="004012D2">
        <w:rPr>
          <w:rFonts w:ascii="微软雅黑" w:eastAsia="微软雅黑" w:hAnsi="微软雅黑" w:hint="eastAsia"/>
        </w:rPr>
        <w:t>与信息</w:t>
      </w:r>
      <w:r>
        <w:rPr>
          <w:rFonts w:ascii="微软雅黑" w:eastAsia="微软雅黑" w:hAnsi="微软雅黑" w:hint="eastAsia"/>
        </w:rPr>
        <w:t>分</w:t>
      </w:r>
      <w:r w:rsidRPr="004012D2">
        <w:rPr>
          <w:rFonts w:ascii="微软雅黑" w:eastAsia="微软雅黑" w:hAnsi="微软雅黑" w:hint="eastAsia"/>
        </w:rPr>
        <w:t>院联合设立“</w:t>
      </w:r>
      <w:r>
        <w:rPr>
          <w:rFonts w:ascii="微软雅黑" w:eastAsia="微软雅黑" w:hAnsi="微软雅黑" w:hint="eastAsia"/>
        </w:rPr>
        <w:t>英</w:t>
      </w:r>
      <w:r w:rsidRPr="004012D2">
        <w:rPr>
          <w:rFonts w:ascii="微软雅黑" w:eastAsia="微软雅黑" w:hAnsi="微软雅黑" w:hint="eastAsia"/>
        </w:rPr>
        <w:t>才基金”、“企业助学金”。两项基金旨在为信息</w:t>
      </w:r>
      <w:r>
        <w:rPr>
          <w:rFonts w:ascii="微软雅黑" w:eastAsia="微软雅黑" w:hAnsi="微软雅黑" w:hint="eastAsia"/>
        </w:rPr>
        <w:t>分</w:t>
      </w:r>
      <w:r w:rsidRPr="004012D2">
        <w:rPr>
          <w:rFonts w:ascii="微软雅黑" w:eastAsia="微软雅黑" w:hAnsi="微软雅黑" w:hint="eastAsia"/>
        </w:rPr>
        <w:t>院成绩优异、家庭贫困的学生提供学习深造的机会和平台。</w:t>
      </w:r>
    </w:p>
    <w:p w:rsidR="00E43EDC" w:rsidRPr="004012D2" w:rsidRDefault="00382229" w:rsidP="008762F3">
      <w:pPr>
        <w:pStyle w:val="a5"/>
        <w:numPr>
          <w:ilvl w:val="0"/>
          <w:numId w:val="2"/>
        </w:numPr>
        <w:spacing w:line="240" w:lineRule="atLeast"/>
        <w:ind w:firstLineChars="0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特色班</w:t>
      </w:r>
      <w:r w:rsidR="0065627F">
        <w:rPr>
          <w:rFonts w:ascii="微软雅黑" w:eastAsia="微软雅黑" w:hAnsi="微软雅黑" w:hint="eastAsia"/>
          <w:b/>
          <w:sz w:val="30"/>
          <w:szCs w:val="30"/>
        </w:rPr>
        <w:t>教学</w:t>
      </w:r>
      <w:r>
        <w:rPr>
          <w:rFonts w:ascii="微软雅黑" w:eastAsia="微软雅黑" w:hAnsi="微软雅黑" w:hint="eastAsia"/>
          <w:b/>
          <w:sz w:val="30"/>
          <w:szCs w:val="30"/>
        </w:rPr>
        <w:t>资源</w:t>
      </w:r>
    </w:p>
    <w:p w:rsidR="00E43EDC" w:rsidRPr="008D5244" w:rsidRDefault="008D5244" w:rsidP="008D5244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  <w:kern w:val="0"/>
        </w:rPr>
        <w:drawing>
          <wp:inline distT="0" distB="0" distL="0" distR="0">
            <wp:extent cx="3490268" cy="2460051"/>
            <wp:effectExtent l="19050" t="0" r="0" b="0"/>
            <wp:docPr id="9" name="图片 9" descr="D:\Program Files\Tencent\QQ\Users\1047890329\Image\C2C\D70FB1B4EA797B6CDA3E7B636500D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ogram Files\Tencent\QQ\Users\1047890329\Image\C2C\D70FB1B4EA797B6CDA3E7B636500D26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268" cy="246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EDC" w:rsidRPr="004012D2" w:rsidRDefault="00BA1389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lastRenderedPageBreak/>
        <w:t>六</w:t>
      </w:r>
      <w:r w:rsidR="00E43EDC" w:rsidRPr="004012D2">
        <w:rPr>
          <w:rFonts w:ascii="微软雅黑" w:eastAsia="微软雅黑" w:hAnsi="微软雅黑" w:hint="eastAsia"/>
          <w:b/>
          <w:sz w:val="30"/>
          <w:szCs w:val="30"/>
        </w:rPr>
        <w:t>、报名条件及选拔流程</w:t>
      </w:r>
    </w:p>
    <w:p w:rsidR="00E43EDC" w:rsidRPr="008668EA" w:rsidRDefault="00E43EDC" w:rsidP="008762F3">
      <w:pPr>
        <w:spacing w:line="240" w:lineRule="atLeas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1、</w:t>
      </w:r>
      <w:r w:rsidRPr="008668EA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报名条件</w:t>
      </w:r>
      <w:r w:rsidRPr="008668EA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：</w:t>
      </w:r>
      <w:r w:rsidRPr="008668EA"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 xml:space="preserve">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/>
        </w:rPr>
        <w:t>2015</w:t>
      </w:r>
      <w:r w:rsidRPr="004012D2">
        <w:rPr>
          <w:rFonts w:ascii="微软雅黑" w:eastAsia="微软雅黑" w:hAnsi="微软雅黑" w:hint="eastAsia"/>
        </w:rPr>
        <w:t>级</w:t>
      </w:r>
      <w:r>
        <w:rPr>
          <w:rFonts w:ascii="微软雅黑" w:eastAsia="微软雅黑" w:hAnsi="微软雅黑" w:hint="eastAsia"/>
        </w:rPr>
        <w:t>信息分院</w:t>
      </w:r>
      <w:r w:rsidRPr="004012D2">
        <w:rPr>
          <w:rFonts w:ascii="微软雅黑" w:eastAsia="微软雅黑" w:hAnsi="微软雅黑" w:hint="eastAsia"/>
        </w:rPr>
        <w:t>学生符合下列条件者均可报名：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基本条件：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1. 品德优良，身体健康，遵纪守法，无违规违纪记录。 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2. 具备较好的数学、计算机、英语基础，具有浓厚的兴趣，较强的主动学习能力和较强的独立生活能力。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3. 富有进取心，科技创新、组织管理能力突出，立志成为IT方面的卓越工程师。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 优先条件： 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1. 高中时期参加省级及以上的数学、软件</w:t>
      </w:r>
      <w:r>
        <w:rPr>
          <w:rFonts w:ascii="微软雅黑" w:eastAsia="微软雅黑" w:hAnsi="微软雅黑" w:hint="eastAsia"/>
        </w:rPr>
        <w:t>、营销管理</w:t>
      </w:r>
      <w:r w:rsidRPr="004012D2">
        <w:rPr>
          <w:rFonts w:ascii="微软雅黑" w:eastAsia="微软雅黑" w:hAnsi="微软雅黑" w:hint="eastAsia"/>
        </w:rPr>
        <w:t xml:space="preserve">等竞赛的获奖者；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 xml:space="preserve">2. 大学时期的科技活动中获奖者。 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3. 大学一</w:t>
      </w:r>
      <w:r>
        <w:rPr>
          <w:rFonts w:ascii="微软雅黑" w:eastAsia="微软雅黑" w:hAnsi="微软雅黑" w:hint="eastAsia"/>
        </w:rPr>
        <w:t>、二</w:t>
      </w:r>
      <w:r w:rsidRPr="004012D2">
        <w:rPr>
          <w:rFonts w:ascii="微软雅黑" w:eastAsia="微软雅黑" w:hAnsi="微软雅黑" w:hint="eastAsia"/>
        </w:rPr>
        <w:t>年级期间参与具有知识产权的作品（例如：论文、专利、程序软件、项目等）。</w:t>
      </w:r>
    </w:p>
    <w:p w:rsidR="00E43EDC" w:rsidRPr="00E43EDC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4. 有与专业相关的特长，如计算机、软件编程、硬件设计</w:t>
      </w:r>
      <w:r>
        <w:rPr>
          <w:rFonts w:ascii="微软雅黑" w:eastAsia="微软雅黑" w:hAnsi="微软雅黑" w:hint="eastAsia"/>
        </w:rPr>
        <w:t>、营销管理</w:t>
      </w:r>
      <w:r w:rsidRPr="004012D2">
        <w:rPr>
          <w:rFonts w:ascii="微软雅黑" w:eastAsia="微软雅黑" w:hAnsi="微软雅黑" w:hint="eastAsia"/>
        </w:rPr>
        <w:t xml:space="preserve">等，有培养潜质者，经过个人自荐或专家推荐，可以报名。  </w:t>
      </w:r>
    </w:p>
    <w:p w:rsidR="00E43EDC" w:rsidRDefault="00E43EDC" w:rsidP="008762F3">
      <w:pPr>
        <w:spacing w:line="240" w:lineRule="atLeas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2</w:t>
      </w:r>
      <w:r>
        <w:rPr>
          <w:rFonts w:ascii="微软雅黑" w:eastAsia="微软雅黑" w:hAnsi="微软雅黑" w:hint="eastAsia"/>
          <w:b/>
          <w:sz w:val="28"/>
          <w:szCs w:val="28"/>
        </w:rPr>
        <w:t>、</w:t>
      </w:r>
      <w:r w:rsidRPr="004012D2">
        <w:rPr>
          <w:rFonts w:ascii="微软雅黑" w:eastAsia="微软雅黑" w:hAnsi="微软雅黑"/>
          <w:b/>
          <w:sz w:val="28"/>
          <w:szCs w:val="28"/>
        </w:rPr>
        <w:t>选拔流程</w:t>
      </w:r>
      <w:r w:rsidRPr="004012D2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</w:p>
    <w:p w:rsidR="00617029" w:rsidRPr="004012D2" w:rsidRDefault="00617029" w:rsidP="008762F3">
      <w:pPr>
        <w:spacing w:line="240" w:lineRule="atLeast"/>
        <w:rPr>
          <w:rFonts w:ascii="微软雅黑" w:eastAsia="微软雅黑" w:hAnsi="微软雅黑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37731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．</w:t>
      </w:r>
      <w:r w:rsidRPr="004012D2">
        <w:rPr>
          <w:rFonts w:ascii="微软雅黑" w:eastAsia="微软雅黑" w:hAnsi="微软雅黑" w:hint="eastAsia"/>
        </w:rPr>
        <w:t xml:space="preserve">报名阶段  </w:t>
      </w:r>
    </w:p>
    <w:p w:rsidR="00AC5096" w:rsidRDefault="00AC5096" w:rsidP="008762F3">
      <w:pPr>
        <w:spacing w:line="240" w:lineRule="atLeast"/>
        <w:ind w:firstLine="420"/>
        <w:rPr>
          <w:rFonts w:ascii="微软雅黑" w:eastAsia="微软雅黑" w:hAnsi="微软雅黑"/>
        </w:rPr>
      </w:pPr>
      <w:r w:rsidRPr="00AC5096">
        <w:rPr>
          <w:rFonts w:ascii="微软雅黑" w:eastAsia="微软雅黑" w:hAnsi="微软雅黑" w:hint="eastAsia"/>
        </w:rPr>
        <w:t>2017年6月13日举办特色班说明会，填写报名表，并在6月20日前交给陈小娟老</w:t>
      </w:r>
      <w:r w:rsidRPr="00AC5096">
        <w:rPr>
          <w:rFonts w:ascii="微软雅黑" w:eastAsia="微软雅黑" w:hAnsi="微软雅黑" w:hint="eastAsia"/>
        </w:rPr>
        <w:lastRenderedPageBreak/>
        <w:t>师处，同时发送电子报名表至cxj7908@163.com。</w:t>
      </w:r>
    </w:p>
    <w:p w:rsidR="00E43EDC" w:rsidRPr="004012D2" w:rsidRDefault="00E43EDC" w:rsidP="008762F3">
      <w:pPr>
        <w:spacing w:line="240" w:lineRule="atLeast"/>
        <w:ind w:firstLine="420"/>
        <w:rPr>
          <w:rFonts w:ascii="微软雅黑" w:eastAsia="微软雅黑" w:hAnsi="微软雅黑"/>
        </w:rPr>
      </w:pPr>
      <w:bookmarkStart w:id="0" w:name="_GoBack"/>
      <w:bookmarkEnd w:id="0"/>
      <w:r w:rsidRPr="004012D2">
        <w:rPr>
          <w:rFonts w:ascii="微软雅黑" w:eastAsia="微软雅黑" w:hAnsi="微软雅黑" w:hint="eastAsia"/>
        </w:rPr>
        <w:t xml:space="preserve">2．条件审核  </w:t>
      </w:r>
    </w:p>
    <w:p w:rsidR="00E43EDC" w:rsidRPr="004012D2" w:rsidRDefault="00E43EDC" w:rsidP="002521BF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201</w:t>
      </w:r>
      <w:r w:rsidRPr="004012D2">
        <w:rPr>
          <w:rFonts w:ascii="微软雅黑" w:eastAsia="微软雅黑" w:hAnsi="微软雅黑"/>
        </w:rPr>
        <w:t>7</w:t>
      </w:r>
      <w:r w:rsidRPr="004012D2"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6</w:t>
      </w:r>
      <w:r w:rsidRPr="004012D2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/>
        </w:rPr>
        <w:t>20</w:t>
      </w:r>
      <w:r w:rsidR="002521BF">
        <w:rPr>
          <w:rFonts w:ascii="微软雅黑" w:eastAsia="微软雅黑" w:hAnsi="微软雅黑" w:hint="eastAsia"/>
        </w:rPr>
        <w:t>日（说明会一周内），按照选拔条件进行初审，初审通过</w:t>
      </w:r>
      <w:r w:rsidRPr="004012D2">
        <w:rPr>
          <w:rFonts w:ascii="微软雅黑" w:eastAsia="微软雅黑" w:hAnsi="微软雅黑" w:hint="eastAsia"/>
        </w:rPr>
        <w:t xml:space="preserve">，由达内、学院教师组成考核组，对学生进行面试考核，确定预录取名单。 </w:t>
      </w:r>
    </w:p>
    <w:p w:rsidR="00E43EDC" w:rsidRPr="004012D2" w:rsidRDefault="002521BF" w:rsidP="008762F3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 w:rsidR="00E43EDC" w:rsidRPr="004012D2">
        <w:rPr>
          <w:rFonts w:ascii="微软雅黑" w:eastAsia="微软雅黑" w:hAnsi="微软雅黑" w:hint="eastAsia"/>
        </w:rPr>
        <w:t xml:space="preserve">．名单确定  </w:t>
      </w:r>
    </w:p>
    <w:p w:rsidR="00E43EDC" w:rsidRPr="004B3B95" w:rsidRDefault="00E43EDC" w:rsidP="004B3B95">
      <w:pPr>
        <w:spacing w:line="240" w:lineRule="atLeast"/>
        <w:ind w:firstLine="420"/>
        <w:rPr>
          <w:rFonts w:ascii="微软雅黑" w:eastAsia="微软雅黑" w:hAnsi="微软雅黑"/>
        </w:rPr>
      </w:pPr>
      <w:r w:rsidRPr="004012D2">
        <w:rPr>
          <w:rFonts w:ascii="微软雅黑" w:eastAsia="微软雅黑" w:hAnsi="微软雅黑" w:hint="eastAsia"/>
        </w:rPr>
        <w:t>预录取名单经过公示后，将上报学院，并组建</w:t>
      </w:r>
      <w:r w:rsidR="005A5AC5">
        <w:rPr>
          <w:rFonts w:ascii="微软雅黑" w:eastAsia="微软雅黑" w:hAnsi="微软雅黑" w:hint="eastAsia"/>
        </w:rPr>
        <w:t>大数据应用</w:t>
      </w:r>
      <w:r>
        <w:rPr>
          <w:rFonts w:ascii="微软雅黑" w:eastAsia="微软雅黑" w:hAnsi="微软雅黑" w:hint="eastAsia"/>
        </w:rPr>
        <w:t>特色</w:t>
      </w:r>
      <w:r w:rsidR="004B3B95">
        <w:rPr>
          <w:rFonts w:ascii="微软雅黑" w:eastAsia="微软雅黑" w:hAnsi="微软雅黑" w:hint="eastAsia"/>
        </w:rPr>
        <w:t>班。2017年9月</w:t>
      </w:r>
      <w:r w:rsidRPr="004012D2">
        <w:rPr>
          <w:rFonts w:ascii="微软雅黑" w:eastAsia="微软雅黑" w:hAnsi="微软雅黑" w:hint="eastAsia"/>
        </w:rPr>
        <w:t>，</w:t>
      </w:r>
      <w:r w:rsidR="005A5AC5">
        <w:rPr>
          <w:rFonts w:ascii="微软雅黑" w:eastAsia="微软雅黑" w:hAnsi="微软雅黑" w:hint="eastAsia"/>
        </w:rPr>
        <w:t>缴费980元电子资料费，特色</w:t>
      </w:r>
      <w:r w:rsidR="005A5AC5" w:rsidRPr="004012D2">
        <w:rPr>
          <w:rFonts w:ascii="微软雅黑" w:eastAsia="微软雅黑" w:hAnsi="微软雅黑" w:hint="eastAsia"/>
        </w:rPr>
        <w:t>班</w:t>
      </w:r>
      <w:r w:rsidRPr="004012D2">
        <w:rPr>
          <w:rFonts w:ascii="微软雅黑" w:eastAsia="微软雅黑" w:hAnsi="微软雅黑" w:hint="eastAsia"/>
        </w:rPr>
        <w:t xml:space="preserve">将按照新的培养方案进行培养。 </w:t>
      </w:r>
      <w:r w:rsidRPr="004012D2">
        <w:rPr>
          <w:rFonts w:ascii="微软雅黑" w:eastAsia="微软雅黑" w:hAnsi="微软雅黑" w:hint="eastAsia"/>
          <w:b/>
          <w:sz w:val="30"/>
          <w:szCs w:val="30"/>
        </w:rPr>
        <w:t xml:space="preserve"> </w:t>
      </w:r>
    </w:p>
    <w:p w:rsidR="00E43EDC" w:rsidRDefault="00E43EDC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 w:rsidRPr="004012D2">
        <w:rPr>
          <w:rFonts w:ascii="微软雅黑" w:eastAsia="微软雅黑" w:hAnsi="微软雅黑"/>
          <w:b/>
          <w:sz w:val="30"/>
          <w:szCs w:val="30"/>
        </w:rPr>
        <w:t>七</w:t>
      </w:r>
      <w:r w:rsidR="005A5AC5">
        <w:rPr>
          <w:rFonts w:ascii="微软雅黑" w:eastAsia="微软雅黑" w:hAnsi="微软雅黑" w:hint="eastAsia"/>
          <w:b/>
          <w:sz w:val="30"/>
          <w:szCs w:val="30"/>
        </w:rPr>
        <w:t>、特色</w:t>
      </w:r>
      <w:r w:rsidRPr="004012D2">
        <w:rPr>
          <w:rFonts w:ascii="微软雅黑" w:eastAsia="微软雅黑" w:hAnsi="微软雅黑" w:hint="eastAsia"/>
          <w:b/>
          <w:sz w:val="30"/>
          <w:szCs w:val="30"/>
        </w:rPr>
        <w:t>班</w:t>
      </w:r>
      <w:r>
        <w:rPr>
          <w:rFonts w:ascii="微软雅黑" w:eastAsia="微软雅黑" w:hAnsi="微软雅黑" w:hint="eastAsia"/>
          <w:b/>
          <w:sz w:val="30"/>
          <w:szCs w:val="30"/>
        </w:rPr>
        <w:t>就业保障</w:t>
      </w:r>
    </w:p>
    <w:p w:rsidR="00E43EDC" w:rsidRDefault="005647C3" w:rsidP="002521BF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合作期内，采用选拔机制</w:t>
      </w:r>
      <w:r w:rsidR="00AD0969" w:rsidRPr="004012D2">
        <w:rPr>
          <w:rFonts w:ascii="微软雅黑" w:eastAsia="微软雅黑" w:hAnsi="微软雅黑" w:hint="eastAsia"/>
        </w:rPr>
        <w:t>和学生自愿的原则组建，</w:t>
      </w:r>
      <w:r>
        <w:rPr>
          <w:rFonts w:ascii="微软雅黑" w:eastAsia="微软雅黑" w:hAnsi="微软雅黑" w:hint="eastAsia"/>
        </w:rPr>
        <w:t>入学即签定就业输送协议，</w:t>
      </w:r>
      <w:r w:rsidR="007B3EB7">
        <w:rPr>
          <w:rFonts w:ascii="微软雅黑" w:eastAsia="微软雅黑" w:hAnsi="微软雅黑" w:hint="eastAsia"/>
        </w:rPr>
        <w:t>由达内教育集团提供全国就业平台，学生可面向全国进行就业</w:t>
      </w:r>
      <w:r>
        <w:rPr>
          <w:rFonts w:ascii="微软雅黑" w:eastAsia="微软雅黑" w:hAnsi="微软雅黑" w:hint="eastAsia"/>
        </w:rPr>
        <w:t>。</w:t>
      </w:r>
    </w:p>
    <w:p w:rsidR="00AD0969" w:rsidRDefault="00AD0969" w:rsidP="008762F3">
      <w:pPr>
        <w:spacing w:line="240" w:lineRule="atLeas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八、特色</w:t>
      </w:r>
      <w:r w:rsidRPr="004012D2">
        <w:rPr>
          <w:rFonts w:ascii="微软雅黑" w:eastAsia="微软雅黑" w:hAnsi="微软雅黑" w:hint="eastAsia"/>
          <w:b/>
          <w:sz w:val="30"/>
          <w:szCs w:val="30"/>
        </w:rPr>
        <w:t>班</w:t>
      </w:r>
      <w:r>
        <w:rPr>
          <w:rFonts w:ascii="微软雅黑" w:eastAsia="微软雅黑" w:hAnsi="微软雅黑" w:hint="eastAsia"/>
          <w:b/>
          <w:sz w:val="30"/>
          <w:szCs w:val="30"/>
        </w:rPr>
        <w:t>收费标准</w:t>
      </w:r>
    </w:p>
    <w:p w:rsidR="00AD0969" w:rsidRPr="00C447DC" w:rsidRDefault="00AD0969" w:rsidP="008762F3">
      <w:pPr>
        <w:spacing w:line="240" w:lineRule="atLeast"/>
        <w:ind w:firstLineChars="400" w:firstLine="840"/>
        <w:rPr>
          <w:rFonts w:ascii="微软雅黑" w:eastAsia="微软雅黑" w:hAnsi="微软雅黑"/>
        </w:rPr>
      </w:pPr>
      <w:r w:rsidRPr="00C447DC">
        <w:rPr>
          <w:rFonts w:ascii="微软雅黑" w:eastAsia="微软雅黑" w:hAnsi="微软雅黑"/>
        </w:rPr>
        <w:t>互联网应用开发方向</w:t>
      </w:r>
      <w:r>
        <w:rPr>
          <w:rFonts w:ascii="微软雅黑" w:eastAsia="微软雅黑" w:hAnsi="微软雅黑" w:hint="eastAsia"/>
        </w:rPr>
        <w:t>（17800元）；</w:t>
      </w:r>
    </w:p>
    <w:p w:rsidR="00AD0969" w:rsidRPr="00C447DC" w:rsidRDefault="00AD0969" w:rsidP="008762F3">
      <w:pPr>
        <w:spacing w:line="240" w:lineRule="atLeast"/>
        <w:ind w:firstLineChars="400" w:firstLine="840"/>
        <w:rPr>
          <w:rFonts w:ascii="微软雅黑" w:eastAsia="微软雅黑" w:hAnsi="微软雅黑"/>
        </w:rPr>
      </w:pPr>
      <w:r w:rsidRPr="00C447DC">
        <w:rPr>
          <w:rFonts w:ascii="微软雅黑" w:eastAsia="微软雅黑" w:hAnsi="微软雅黑"/>
        </w:rPr>
        <w:t>用户体验</w:t>
      </w:r>
      <w:r w:rsidRPr="00C447DC">
        <w:rPr>
          <w:rFonts w:ascii="微软雅黑" w:eastAsia="微软雅黑" w:hAnsi="微软雅黑" w:hint="eastAsia"/>
        </w:rPr>
        <w:t>（</w:t>
      </w:r>
      <w:r w:rsidRPr="00C447DC">
        <w:rPr>
          <w:rFonts w:ascii="微软雅黑" w:eastAsia="微软雅黑" w:hAnsi="微软雅黑"/>
        </w:rPr>
        <w:t>数字媒体艺术</w:t>
      </w:r>
      <w:r w:rsidRPr="00C447DC">
        <w:rPr>
          <w:rFonts w:ascii="微软雅黑" w:eastAsia="微软雅黑" w:hAnsi="微软雅黑" w:hint="eastAsia"/>
        </w:rPr>
        <w:t>）方向</w:t>
      </w:r>
      <w:r>
        <w:rPr>
          <w:rFonts w:ascii="微软雅黑" w:eastAsia="微软雅黑" w:hAnsi="微软雅黑" w:hint="eastAsia"/>
        </w:rPr>
        <w:t>（17800元）；</w:t>
      </w:r>
    </w:p>
    <w:p w:rsidR="00AD0969" w:rsidRPr="00AD0969" w:rsidRDefault="00AD0969" w:rsidP="002521BF">
      <w:pPr>
        <w:spacing w:line="240" w:lineRule="atLeast"/>
        <w:ind w:firstLineChars="400" w:firstLine="840"/>
        <w:rPr>
          <w:rFonts w:ascii="微软雅黑" w:eastAsia="微软雅黑" w:hAnsi="微软雅黑"/>
        </w:rPr>
      </w:pPr>
      <w:r w:rsidRPr="00C447DC">
        <w:rPr>
          <w:rFonts w:ascii="微软雅黑" w:eastAsia="微软雅黑" w:hAnsi="微软雅黑"/>
        </w:rPr>
        <w:t>新电</w:t>
      </w:r>
      <w:r w:rsidRPr="00C447DC">
        <w:rPr>
          <w:rFonts w:ascii="微软雅黑" w:eastAsia="微软雅黑" w:hAnsi="微软雅黑" w:hint="eastAsia"/>
        </w:rPr>
        <w:t>商</w:t>
      </w:r>
      <w:r w:rsidRPr="00C447DC">
        <w:rPr>
          <w:rFonts w:ascii="微软雅黑" w:eastAsia="微软雅黑" w:hAnsi="微软雅黑"/>
        </w:rPr>
        <w:t>运营管理</w:t>
      </w:r>
      <w:r w:rsidRPr="00C447DC">
        <w:rPr>
          <w:rFonts w:ascii="微软雅黑" w:eastAsia="微软雅黑" w:hAnsi="微软雅黑" w:hint="eastAsia"/>
        </w:rPr>
        <w:t>（互联网金融）方向</w:t>
      </w:r>
      <w:r>
        <w:rPr>
          <w:rFonts w:ascii="微软雅黑" w:eastAsia="微软雅黑" w:hAnsi="微软雅黑" w:hint="eastAsia"/>
        </w:rPr>
        <w:t>（19800元）</w:t>
      </w:r>
    </w:p>
    <w:p w:rsidR="0021051F" w:rsidRPr="00EE01A2" w:rsidRDefault="008762F3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/>
          <w:b/>
          <w:sz w:val="30"/>
          <w:szCs w:val="30"/>
        </w:rPr>
        <w:t>九</w:t>
      </w:r>
      <w:r w:rsidR="005647C3">
        <w:rPr>
          <w:rFonts w:ascii="微软雅黑" w:eastAsia="微软雅黑" w:hAnsi="微软雅黑" w:hint="eastAsia"/>
          <w:b/>
          <w:sz w:val="30"/>
          <w:szCs w:val="30"/>
        </w:rPr>
        <w:t>、补录</w:t>
      </w:r>
      <w:r w:rsidR="00897775" w:rsidRPr="00EE01A2">
        <w:rPr>
          <w:rFonts w:ascii="微软雅黑" w:eastAsia="微软雅黑" w:hAnsi="微软雅黑" w:hint="eastAsia"/>
          <w:b/>
          <w:sz w:val="30"/>
          <w:szCs w:val="30"/>
        </w:rPr>
        <w:t>和</w:t>
      </w:r>
      <w:r w:rsidR="00897775" w:rsidRPr="00EE01A2">
        <w:rPr>
          <w:rFonts w:ascii="微软雅黑" w:eastAsia="微软雅黑" w:hAnsi="微软雅黑"/>
          <w:b/>
          <w:sz w:val="30"/>
          <w:szCs w:val="30"/>
        </w:rPr>
        <w:t>淘汰机制</w:t>
      </w:r>
    </w:p>
    <w:p w:rsidR="00445EFE" w:rsidRPr="00F052D1" w:rsidRDefault="005647C3" w:rsidP="00F052D1">
      <w:pPr>
        <w:spacing w:line="240" w:lineRule="atLeast"/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学习期间</w:t>
      </w:r>
      <w:r w:rsidR="00445EFE" w:rsidRPr="00F052D1">
        <w:rPr>
          <w:rFonts w:ascii="微软雅黑" w:eastAsia="微软雅黑" w:hAnsi="微软雅黑" w:hint="eastAsia"/>
        </w:rPr>
        <w:t>，</w:t>
      </w:r>
      <w:r w:rsidR="00445EFE" w:rsidRPr="00F052D1">
        <w:rPr>
          <w:rFonts w:ascii="微软雅黑" w:eastAsia="微软雅黑" w:hAnsi="微软雅黑"/>
        </w:rPr>
        <w:t>每月测试</w:t>
      </w:r>
      <w:r w:rsidR="00445EFE" w:rsidRPr="00F052D1">
        <w:rPr>
          <w:rFonts w:ascii="微软雅黑" w:eastAsia="微软雅黑" w:hAnsi="微软雅黑" w:hint="eastAsia"/>
        </w:rPr>
        <w:t>考核，</w:t>
      </w:r>
      <w:r>
        <w:rPr>
          <w:rFonts w:ascii="微软雅黑" w:eastAsia="微软雅黑" w:hAnsi="微软雅黑" w:hint="eastAsia"/>
        </w:rPr>
        <w:t>原则上实行末位淘汰机制，年</w:t>
      </w:r>
      <w:r w:rsidR="00445EFE" w:rsidRPr="00F052D1">
        <w:rPr>
          <w:rFonts w:ascii="微软雅黑" w:eastAsia="微软雅黑" w:hAnsi="微软雅黑"/>
        </w:rPr>
        <w:t>淘汰率</w:t>
      </w:r>
      <w:r w:rsidR="00445EFE" w:rsidRPr="00F052D1">
        <w:rPr>
          <w:rFonts w:ascii="微软雅黑" w:eastAsia="微软雅黑" w:hAnsi="微软雅黑" w:hint="eastAsia"/>
        </w:rPr>
        <w:t>3%。</w:t>
      </w:r>
      <w:r w:rsidR="0065627F">
        <w:rPr>
          <w:rFonts w:ascii="微软雅黑" w:eastAsia="微软雅黑" w:hAnsi="微软雅黑" w:hint="eastAsia"/>
        </w:rPr>
        <w:t>优秀学员可持续补录。</w:t>
      </w:r>
    </w:p>
    <w:p w:rsidR="00E43EDC" w:rsidRPr="00EE01A2" w:rsidRDefault="008762F3" w:rsidP="008762F3">
      <w:pPr>
        <w:spacing w:line="240" w:lineRule="atLeast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十</w:t>
      </w:r>
      <w:r w:rsidR="00E43EDC" w:rsidRPr="004012D2">
        <w:rPr>
          <w:rFonts w:ascii="微软雅黑" w:eastAsia="微软雅黑" w:hAnsi="微软雅黑" w:hint="eastAsia"/>
          <w:b/>
          <w:sz w:val="30"/>
          <w:szCs w:val="30"/>
        </w:rPr>
        <w:t>、本方案由浙江财经大学东方学院信息分院与</w:t>
      </w:r>
      <w:r w:rsidR="0013696C" w:rsidRPr="0013696C">
        <w:rPr>
          <w:rFonts w:ascii="微软雅黑" w:eastAsia="微软雅黑" w:hAnsi="微软雅黑" w:hint="eastAsia"/>
          <w:b/>
          <w:sz w:val="30"/>
          <w:szCs w:val="30"/>
        </w:rPr>
        <w:t>达内时代科技集团有限公司【NASDAQ:TEDU】</w:t>
      </w:r>
      <w:r w:rsidR="00E43EDC" w:rsidRPr="004012D2">
        <w:rPr>
          <w:rFonts w:ascii="微软雅黑" w:eastAsia="微软雅黑" w:hAnsi="微软雅黑" w:hint="eastAsia"/>
          <w:b/>
          <w:sz w:val="30"/>
          <w:szCs w:val="30"/>
        </w:rPr>
        <w:t>联合负责解释。</w:t>
      </w:r>
    </w:p>
    <w:sectPr w:rsidR="00E43EDC" w:rsidRPr="00EE01A2" w:rsidSect="00336B61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3E" w:rsidRDefault="0057233E" w:rsidP="00E43EDC">
      <w:r>
        <w:separator/>
      </w:r>
    </w:p>
  </w:endnote>
  <w:endnote w:type="continuationSeparator" w:id="0">
    <w:p w:rsidR="0057233E" w:rsidRDefault="0057233E" w:rsidP="00E4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3E" w:rsidRDefault="0057233E" w:rsidP="00E43EDC">
      <w:r>
        <w:separator/>
      </w:r>
    </w:p>
  </w:footnote>
  <w:footnote w:type="continuationSeparator" w:id="0">
    <w:p w:rsidR="0057233E" w:rsidRDefault="0057233E" w:rsidP="00E43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52" w:rsidRDefault="006329A3" w:rsidP="000E6352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508635" cy="481326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793" cy="48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45F4">
      <w:rPr>
        <w:rFonts w:hint="eastAsia"/>
      </w:rPr>
      <w:tab/>
    </w:r>
    <w:r w:rsidR="00B945F4">
      <w:rPr>
        <w:rFonts w:hint="eastAsia"/>
      </w:rPr>
      <w:tab/>
    </w:r>
    <w:r w:rsidR="000E6352">
      <w:rPr>
        <w:noProof/>
      </w:rPr>
      <w:drawing>
        <wp:inline distT="0" distB="0" distL="0" distR="0">
          <wp:extent cx="783336" cy="234696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达内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" cy="23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352">
      <w:rPr>
        <w:rFonts w:hint="eastAsia"/>
      </w:rPr>
      <w:t xml:space="preserve">  </w:t>
    </w:r>
    <w:r w:rsidR="000E6352">
      <w:rPr>
        <w:noProof/>
      </w:rPr>
      <w:drawing>
        <wp:inline distT="0" distB="0" distL="0" distR="0">
          <wp:extent cx="405221" cy="372266"/>
          <wp:effectExtent l="0" t="0" r="127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英才添翼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984" cy="381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AEE"/>
    <w:multiLevelType w:val="hybridMultilevel"/>
    <w:tmpl w:val="8B78ECA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8046603"/>
    <w:multiLevelType w:val="multilevel"/>
    <w:tmpl w:val="7C66BC2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lvlText w:val="%1.%2"/>
      <w:lvlJc w:val="left"/>
      <w:pPr>
        <w:ind w:left="2562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4124EA1"/>
    <w:multiLevelType w:val="hybridMultilevel"/>
    <w:tmpl w:val="7EB0A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E83C65"/>
    <w:multiLevelType w:val="hybridMultilevel"/>
    <w:tmpl w:val="84542F0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2E81CBC"/>
    <w:multiLevelType w:val="hybridMultilevel"/>
    <w:tmpl w:val="47DADE92"/>
    <w:lvl w:ilvl="0" w:tplc="4454D5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573"/>
    <w:rsid w:val="0003430B"/>
    <w:rsid w:val="000B04E6"/>
    <w:rsid w:val="000E6352"/>
    <w:rsid w:val="0013696C"/>
    <w:rsid w:val="00182CE9"/>
    <w:rsid w:val="0021051F"/>
    <w:rsid w:val="002521BF"/>
    <w:rsid w:val="002968E5"/>
    <w:rsid w:val="002B7BA7"/>
    <w:rsid w:val="002F010A"/>
    <w:rsid w:val="00336B61"/>
    <w:rsid w:val="00382229"/>
    <w:rsid w:val="00424C72"/>
    <w:rsid w:val="00445EFE"/>
    <w:rsid w:val="004B3B95"/>
    <w:rsid w:val="005017B8"/>
    <w:rsid w:val="005610BF"/>
    <w:rsid w:val="005647C3"/>
    <w:rsid w:val="0057233E"/>
    <w:rsid w:val="005A19BD"/>
    <w:rsid w:val="005A5AC5"/>
    <w:rsid w:val="005D3221"/>
    <w:rsid w:val="005E0157"/>
    <w:rsid w:val="00617029"/>
    <w:rsid w:val="006329A3"/>
    <w:rsid w:val="006509B9"/>
    <w:rsid w:val="0065627F"/>
    <w:rsid w:val="00657860"/>
    <w:rsid w:val="006749E0"/>
    <w:rsid w:val="006A7770"/>
    <w:rsid w:val="006C43E5"/>
    <w:rsid w:val="00752857"/>
    <w:rsid w:val="00790159"/>
    <w:rsid w:val="007B24CD"/>
    <w:rsid w:val="007B3EB7"/>
    <w:rsid w:val="008529AB"/>
    <w:rsid w:val="00855696"/>
    <w:rsid w:val="008762F3"/>
    <w:rsid w:val="00897775"/>
    <w:rsid w:val="008D5244"/>
    <w:rsid w:val="008E5AD9"/>
    <w:rsid w:val="009801EE"/>
    <w:rsid w:val="00985274"/>
    <w:rsid w:val="009E7555"/>
    <w:rsid w:val="00A02251"/>
    <w:rsid w:val="00AC5096"/>
    <w:rsid w:val="00AD0969"/>
    <w:rsid w:val="00AF2732"/>
    <w:rsid w:val="00B945F4"/>
    <w:rsid w:val="00BA1389"/>
    <w:rsid w:val="00BD4573"/>
    <w:rsid w:val="00C447DC"/>
    <w:rsid w:val="00C7537A"/>
    <w:rsid w:val="00CA381F"/>
    <w:rsid w:val="00D62B38"/>
    <w:rsid w:val="00E43EDC"/>
    <w:rsid w:val="00E62083"/>
    <w:rsid w:val="00ED75CD"/>
    <w:rsid w:val="00EE01A2"/>
    <w:rsid w:val="00EE09F5"/>
    <w:rsid w:val="00F052D1"/>
    <w:rsid w:val="00F16904"/>
    <w:rsid w:val="00FB0AAA"/>
    <w:rsid w:val="00F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43EDC"/>
    <w:pPr>
      <w:keepNext/>
      <w:keepLines/>
      <w:numPr>
        <w:numId w:val="1"/>
      </w:numPr>
      <w:tabs>
        <w:tab w:val="left" w:pos="567"/>
      </w:tabs>
      <w:adjustRightInd w:val="0"/>
      <w:snapToGrid w:val="0"/>
      <w:spacing w:beforeLines="100" w:afterLines="50" w:line="360" w:lineRule="auto"/>
      <w:outlineLvl w:val="0"/>
    </w:pPr>
    <w:rPr>
      <w:rFonts w:ascii="Courier New" w:eastAsia="微软雅黑" w:hAnsi="Courier New" w:cs="Times New Roman"/>
      <w:b/>
      <w:bCs/>
      <w:kern w:val="44"/>
      <w:sz w:val="32"/>
      <w:szCs w:val="44"/>
    </w:rPr>
  </w:style>
  <w:style w:type="paragraph" w:styleId="2">
    <w:name w:val="heading 2"/>
    <w:basedOn w:val="a"/>
    <w:link w:val="2Char"/>
    <w:uiPriority w:val="9"/>
    <w:qFormat/>
    <w:rsid w:val="00E43EDC"/>
    <w:pPr>
      <w:widowControl/>
      <w:numPr>
        <w:ilvl w:val="1"/>
        <w:numId w:val="1"/>
      </w:numPr>
      <w:adjustRightInd w:val="0"/>
      <w:snapToGrid w:val="0"/>
      <w:spacing w:beforeLines="100" w:afterLines="50"/>
      <w:jc w:val="left"/>
      <w:outlineLvl w:val="1"/>
    </w:pPr>
    <w:rPr>
      <w:rFonts w:ascii="Courier New" w:eastAsia="微软雅黑" w:hAnsi="Courier New" w:cs="宋体"/>
      <w:b/>
      <w:bCs/>
      <w:kern w:val="0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E43EDC"/>
    <w:pPr>
      <w:widowControl/>
      <w:numPr>
        <w:ilvl w:val="2"/>
        <w:numId w:val="1"/>
      </w:numPr>
      <w:adjustRightInd w:val="0"/>
      <w:snapToGrid w:val="0"/>
      <w:spacing w:beforeLines="100" w:afterLines="50"/>
      <w:jc w:val="left"/>
      <w:outlineLvl w:val="2"/>
    </w:pPr>
    <w:rPr>
      <w:rFonts w:ascii="华文仿宋" w:eastAsia="华文仿宋" w:hAnsi="华文仿宋" w:cs="宋体"/>
      <w:b/>
      <w:bCs/>
      <w:kern w:val="0"/>
      <w:sz w:val="28"/>
      <w:szCs w:val="27"/>
    </w:rPr>
  </w:style>
  <w:style w:type="paragraph" w:styleId="4">
    <w:name w:val="heading 4"/>
    <w:basedOn w:val="a"/>
    <w:next w:val="a"/>
    <w:link w:val="4Char"/>
    <w:uiPriority w:val="9"/>
    <w:qFormat/>
    <w:rsid w:val="00E43EDC"/>
    <w:pPr>
      <w:keepNext/>
      <w:keepLines/>
      <w:numPr>
        <w:ilvl w:val="3"/>
        <w:numId w:val="1"/>
      </w:numPr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E43EDC"/>
    <w:pPr>
      <w:keepNext/>
      <w:keepLines/>
      <w:numPr>
        <w:ilvl w:val="4"/>
        <w:numId w:val="1"/>
      </w:numPr>
      <w:adjustRightInd w:val="0"/>
      <w:snapToGrid w:val="0"/>
      <w:spacing w:before="280" w:after="290" w:line="376" w:lineRule="auto"/>
      <w:outlineLvl w:val="4"/>
    </w:pPr>
    <w:rPr>
      <w:rFonts w:ascii="Courier New" w:eastAsia="微软雅黑" w:hAnsi="Courier New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E43EDC"/>
    <w:pPr>
      <w:keepNext/>
      <w:keepLines/>
      <w:numPr>
        <w:ilvl w:val="5"/>
        <w:numId w:val="1"/>
      </w:numPr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E43EDC"/>
    <w:pPr>
      <w:keepNext/>
      <w:keepLines/>
      <w:numPr>
        <w:ilvl w:val="6"/>
        <w:numId w:val="1"/>
      </w:numPr>
      <w:adjustRightInd w:val="0"/>
      <w:snapToGrid w:val="0"/>
      <w:spacing w:before="240" w:after="64" w:line="320" w:lineRule="auto"/>
      <w:outlineLvl w:val="6"/>
    </w:pPr>
    <w:rPr>
      <w:rFonts w:ascii="Courier New" w:eastAsia="微软雅黑" w:hAnsi="Courier New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E43EDC"/>
    <w:pPr>
      <w:keepNext/>
      <w:keepLines/>
      <w:numPr>
        <w:ilvl w:val="7"/>
        <w:numId w:val="1"/>
      </w:numPr>
      <w:adjustRightInd w:val="0"/>
      <w:snapToGrid w:val="0"/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E43EDC"/>
    <w:pPr>
      <w:keepNext/>
      <w:keepLines/>
      <w:numPr>
        <w:ilvl w:val="8"/>
        <w:numId w:val="1"/>
      </w:numPr>
      <w:adjustRightInd w:val="0"/>
      <w:snapToGrid w:val="0"/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EDC"/>
    <w:rPr>
      <w:sz w:val="18"/>
      <w:szCs w:val="18"/>
    </w:rPr>
  </w:style>
  <w:style w:type="character" w:customStyle="1" w:styleId="1Char">
    <w:name w:val="标题 1 Char"/>
    <w:basedOn w:val="a0"/>
    <w:link w:val="1"/>
    <w:rsid w:val="00E43EDC"/>
    <w:rPr>
      <w:rFonts w:ascii="Courier New" w:eastAsia="微软雅黑" w:hAnsi="Courier New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43EDC"/>
    <w:rPr>
      <w:rFonts w:ascii="Courier New" w:eastAsia="微软雅黑" w:hAnsi="Courier New" w:cs="宋体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43EDC"/>
    <w:rPr>
      <w:rFonts w:ascii="华文仿宋" w:eastAsia="华文仿宋" w:hAnsi="华文仿宋" w:cs="宋体"/>
      <w:b/>
      <w:bCs/>
      <w:kern w:val="0"/>
      <w:sz w:val="28"/>
      <w:szCs w:val="27"/>
    </w:rPr>
  </w:style>
  <w:style w:type="character" w:customStyle="1" w:styleId="4Char">
    <w:name w:val="标题 4 Char"/>
    <w:basedOn w:val="a0"/>
    <w:link w:val="4"/>
    <w:uiPriority w:val="9"/>
    <w:rsid w:val="00E43ED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E43EDC"/>
    <w:rPr>
      <w:rFonts w:ascii="Courier New" w:eastAsia="微软雅黑" w:hAnsi="Courier New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E43EDC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E43EDC"/>
    <w:rPr>
      <w:rFonts w:ascii="Courier New" w:eastAsia="微软雅黑" w:hAnsi="Courier New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E43EDC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E43EDC"/>
    <w:rPr>
      <w:rFonts w:ascii="Cambria" w:eastAsia="宋体" w:hAnsi="Cambria" w:cs="Times New Roman"/>
      <w:sz w:val="24"/>
      <w:szCs w:val="21"/>
    </w:rPr>
  </w:style>
  <w:style w:type="paragraph" w:styleId="a5">
    <w:name w:val="List Paragraph"/>
    <w:basedOn w:val="a"/>
    <w:uiPriority w:val="34"/>
    <w:qFormat/>
    <w:rsid w:val="00E43E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A7770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7770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43EDC"/>
    <w:pPr>
      <w:keepNext/>
      <w:keepLines/>
      <w:numPr>
        <w:numId w:val="1"/>
      </w:numPr>
      <w:tabs>
        <w:tab w:val="left" w:pos="567"/>
      </w:tabs>
      <w:adjustRightInd w:val="0"/>
      <w:snapToGrid w:val="0"/>
      <w:spacing w:beforeLines="100" w:afterLines="50" w:line="360" w:lineRule="auto"/>
      <w:outlineLvl w:val="0"/>
    </w:pPr>
    <w:rPr>
      <w:rFonts w:ascii="Courier New" w:eastAsia="微软雅黑" w:hAnsi="Courier New" w:cs="Times New Roman"/>
      <w:b/>
      <w:bCs/>
      <w:kern w:val="44"/>
      <w:sz w:val="32"/>
      <w:szCs w:val="44"/>
    </w:rPr>
  </w:style>
  <w:style w:type="paragraph" w:styleId="2">
    <w:name w:val="heading 2"/>
    <w:basedOn w:val="a"/>
    <w:link w:val="20"/>
    <w:uiPriority w:val="9"/>
    <w:qFormat/>
    <w:rsid w:val="00E43EDC"/>
    <w:pPr>
      <w:widowControl/>
      <w:numPr>
        <w:ilvl w:val="1"/>
        <w:numId w:val="1"/>
      </w:numPr>
      <w:adjustRightInd w:val="0"/>
      <w:snapToGrid w:val="0"/>
      <w:spacing w:beforeLines="100" w:afterLines="50"/>
      <w:jc w:val="left"/>
      <w:outlineLvl w:val="1"/>
    </w:pPr>
    <w:rPr>
      <w:rFonts w:ascii="Courier New" w:eastAsia="微软雅黑" w:hAnsi="Courier New" w:cs="宋体"/>
      <w:b/>
      <w:bCs/>
      <w:kern w:val="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3EDC"/>
    <w:pPr>
      <w:widowControl/>
      <w:numPr>
        <w:ilvl w:val="2"/>
        <w:numId w:val="1"/>
      </w:numPr>
      <w:adjustRightInd w:val="0"/>
      <w:snapToGrid w:val="0"/>
      <w:spacing w:beforeLines="100" w:afterLines="50"/>
      <w:jc w:val="left"/>
      <w:outlineLvl w:val="2"/>
    </w:pPr>
    <w:rPr>
      <w:rFonts w:ascii="华文仿宋" w:eastAsia="华文仿宋" w:hAnsi="华文仿宋" w:cs="宋体"/>
      <w:b/>
      <w:bCs/>
      <w:kern w:val="0"/>
      <w:sz w:val="28"/>
      <w:szCs w:val="27"/>
    </w:rPr>
  </w:style>
  <w:style w:type="paragraph" w:styleId="4">
    <w:name w:val="heading 4"/>
    <w:basedOn w:val="a"/>
    <w:next w:val="a"/>
    <w:link w:val="40"/>
    <w:uiPriority w:val="9"/>
    <w:qFormat/>
    <w:rsid w:val="00E43EDC"/>
    <w:pPr>
      <w:keepNext/>
      <w:keepLines/>
      <w:numPr>
        <w:ilvl w:val="3"/>
        <w:numId w:val="1"/>
      </w:numPr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43EDC"/>
    <w:pPr>
      <w:keepNext/>
      <w:keepLines/>
      <w:numPr>
        <w:ilvl w:val="4"/>
        <w:numId w:val="1"/>
      </w:numPr>
      <w:adjustRightInd w:val="0"/>
      <w:snapToGrid w:val="0"/>
      <w:spacing w:before="280" w:after="290" w:line="376" w:lineRule="auto"/>
      <w:outlineLvl w:val="4"/>
    </w:pPr>
    <w:rPr>
      <w:rFonts w:ascii="Courier New" w:eastAsia="微软雅黑" w:hAnsi="Courier New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43EDC"/>
    <w:pPr>
      <w:keepNext/>
      <w:keepLines/>
      <w:numPr>
        <w:ilvl w:val="5"/>
        <w:numId w:val="1"/>
      </w:numPr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E43EDC"/>
    <w:pPr>
      <w:keepNext/>
      <w:keepLines/>
      <w:numPr>
        <w:ilvl w:val="6"/>
        <w:numId w:val="1"/>
      </w:numPr>
      <w:adjustRightInd w:val="0"/>
      <w:snapToGrid w:val="0"/>
      <w:spacing w:before="240" w:after="64" w:line="320" w:lineRule="auto"/>
      <w:outlineLvl w:val="6"/>
    </w:pPr>
    <w:rPr>
      <w:rFonts w:ascii="Courier New" w:eastAsia="微软雅黑" w:hAnsi="Courier New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43EDC"/>
    <w:pPr>
      <w:keepNext/>
      <w:keepLines/>
      <w:numPr>
        <w:ilvl w:val="7"/>
        <w:numId w:val="1"/>
      </w:numPr>
      <w:adjustRightInd w:val="0"/>
      <w:snapToGrid w:val="0"/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43EDC"/>
    <w:pPr>
      <w:keepNext/>
      <w:keepLines/>
      <w:numPr>
        <w:ilvl w:val="8"/>
        <w:numId w:val="1"/>
      </w:numPr>
      <w:adjustRightInd w:val="0"/>
      <w:snapToGrid w:val="0"/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E43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E43EDC"/>
    <w:rPr>
      <w:sz w:val="18"/>
      <w:szCs w:val="18"/>
    </w:rPr>
  </w:style>
  <w:style w:type="character" w:customStyle="1" w:styleId="10">
    <w:name w:val="标题 1字符"/>
    <w:basedOn w:val="a0"/>
    <w:link w:val="1"/>
    <w:rsid w:val="00E43EDC"/>
    <w:rPr>
      <w:rFonts w:ascii="Courier New" w:eastAsia="微软雅黑" w:hAnsi="Courier New" w:cs="Times New Roman"/>
      <w:b/>
      <w:bCs/>
      <w:kern w:val="44"/>
      <w:sz w:val="32"/>
      <w:szCs w:val="44"/>
    </w:rPr>
  </w:style>
  <w:style w:type="character" w:customStyle="1" w:styleId="20">
    <w:name w:val="标题 2字符"/>
    <w:basedOn w:val="a0"/>
    <w:link w:val="2"/>
    <w:uiPriority w:val="9"/>
    <w:rsid w:val="00E43EDC"/>
    <w:rPr>
      <w:rFonts w:ascii="Courier New" w:eastAsia="微软雅黑" w:hAnsi="Courier New" w:cs="宋体"/>
      <w:b/>
      <w:bCs/>
      <w:kern w:val="0"/>
      <w:sz w:val="28"/>
      <w:szCs w:val="28"/>
    </w:rPr>
  </w:style>
  <w:style w:type="character" w:customStyle="1" w:styleId="30">
    <w:name w:val="标题 3字符"/>
    <w:basedOn w:val="a0"/>
    <w:link w:val="3"/>
    <w:uiPriority w:val="9"/>
    <w:rsid w:val="00E43EDC"/>
    <w:rPr>
      <w:rFonts w:ascii="华文仿宋" w:eastAsia="华文仿宋" w:hAnsi="华文仿宋" w:cs="宋体"/>
      <w:b/>
      <w:bCs/>
      <w:kern w:val="0"/>
      <w:sz w:val="28"/>
      <w:szCs w:val="27"/>
    </w:rPr>
  </w:style>
  <w:style w:type="character" w:customStyle="1" w:styleId="40">
    <w:name w:val="标题 4字符"/>
    <w:basedOn w:val="a0"/>
    <w:link w:val="4"/>
    <w:uiPriority w:val="9"/>
    <w:rsid w:val="00E43ED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字符"/>
    <w:basedOn w:val="a0"/>
    <w:link w:val="5"/>
    <w:rsid w:val="00E43EDC"/>
    <w:rPr>
      <w:rFonts w:ascii="Courier New" w:eastAsia="微软雅黑" w:hAnsi="Courier New" w:cs="Times New Roman"/>
      <w:b/>
      <w:bCs/>
      <w:sz w:val="28"/>
      <w:szCs w:val="28"/>
    </w:rPr>
  </w:style>
  <w:style w:type="character" w:customStyle="1" w:styleId="60">
    <w:name w:val="标题 6字符"/>
    <w:basedOn w:val="a0"/>
    <w:link w:val="6"/>
    <w:semiHidden/>
    <w:rsid w:val="00E43EDC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字符"/>
    <w:basedOn w:val="a0"/>
    <w:link w:val="7"/>
    <w:semiHidden/>
    <w:rsid w:val="00E43EDC"/>
    <w:rPr>
      <w:rFonts w:ascii="Courier New" w:eastAsia="微软雅黑" w:hAnsi="Courier New" w:cs="Times New Roman"/>
      <w:b/>
      <w:bCs/>
      <w:sz w:val="24"/>
      <w:szCs w:val="24"/>
    </w:rPr>
  </w:style>
  <w:style w:type="character" w:customStyle="1" w:styleId="80">
    <w:name w:val="标题 8字符"/>
    <w:basedOn w:val="a0"/>
    <w:link w:val="8"/>
    <w:semiHidden/>
    <w:rsid w:val="00E43EDC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字符"/>
    <w:basedOn w:val="a0"/>
    <w:link w:val="9"/>
    <w:semiHidden/>
    <w:rsid w:val="00E43EDC"/>
    <w:rPr>
      <w:rFonts w:ascii="Cambria" w:eastAsia="宋体" w:hAnsi="Cambria" w:cs="Times New Roman"/>
      <w:sz w:val="24"/>
      <w:szCs w:val="21"/>
    </w:rPr>
  </w:style>
  <w:style w:type="paragraph" w:styleId="a7">
    <w:name w:val="List Paragraph"/>
    <w:basedOn w:val="a"/>
    <w:uiPriority w:val="34"/>
    <w:qFormat/>
    <w:rsid w:val="00E43E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A7770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6A7770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tarena</dc:creator>
  <cp:keywords/>
  <dc:description/>
  <cp:lastModifiedBy>微软用户</cp:lastModifiedBy>
  <cp:revision>4</cp:revision>
  <dcterms:created xsi:type="dcterms:W3CDTF">2017-06-12T07:23:00Z</dcterms:created>
  <dcterms:modified xsi:type="dcterms:W3CDTF">2017-06-12T07:47:00Z</dcterms:modified>
</cp:coreProperties>
</file>